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1725-2022 i Uppsala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