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almrostöra (EN), prakttagging (EN), blackticka (VU), rynkskinn (VU), ulltickeporing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