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klagomål behandlar höga naturvärden i avverkningsanmälan A 11833-2025 i Uppsala kommun som inkom 2025-03-12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