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3395-2025 i Uppsala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