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klagomål behandlar höga naturvärden i avverkningsanmälan A 9409-2025 i Uppsala kommun som inkom 2025-02-27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