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dokument behandlar höga naturvärden i avverkningsanmälan A 16761-2022 i Uppsala kommun. Denna avverkningsanmälan inkom 2022-04-22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