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klagomål behandlar höga naturvärden i avverkningsanmälan A 2729-2024 i Uppsala kommun som inkom 2024-01-23 och omfattar 3,3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6643676, E 675103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