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tallbit (VU, §4), spillkråka (NT, §4), talltita (NT, §4), grönsiska (§4), kungsfågel (§4), kopparödla (§6)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