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samrådsanmälan S 3398-2025 i Uppsala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