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49015-2022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