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grön sköldmossa (S, §8), kungsfågel (§4)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