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klagomål behandlar höga naturvärden i avverkningsanmälan A 39933-2023 i Uppsala kommun som inkom 2023-08-30 och omfattar 6,3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6643146, E 658801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