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dokument behandlar höga naturvärden i avverkningsanmälan A 27848-2023 i Uppsala kommun. Denna avverkningsanmälan inkom 2023-06-21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