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33636-2025 i Uppsala kommun</w:t>
      </w:r>
    </w:p>
    <w:p>
      <w:r>
        <w:t>Detta dokument behandlar höga naturvärden i avverkningsanmälan A 33636-2025 i Uppsala kommun. Denna avverkningsanmälan inkom 2025-07-03 15:29:22 och omfattar 13,3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rödbrun blekspik (NT), blåsfliksmossa (S), brun nållav (S), fällmossa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33636-2025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6640588, E 666746 i SWEREF 99 TM.</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