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dokument behandlar höga naturvärden i avverkningsanmälan A 15603-2026 i Uppsala kommun som inkom 2026-03-25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6654860, E 673544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