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dokument behandlar höga naturvärden i avverkningsanmälan A 22223-2026 i Uppsala kommun som inkom 2026-05-11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