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som inkom 2023-08-29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6646316, E 647975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