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som inkom 2023-08-30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6643146, E 658801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