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Detta dokument behandlar höga naturvärden i avverkningsanmälan A 42528-2023 i Uppsala kommun som inkom 2023-09-12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6655344, E 656272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