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Detta dokument behandlar höga naturvärden i avverkningsanmälan A 60954-2024 i Uppsala kommun som inkom 2024-12-19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6647144, E 655742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aspsplintbock (VU). Av dessa är 1 rödlistade. För rödlistade arter har rödlistekategorin angivits inom parentes.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