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1381-2022 i Uppsala kommun</w:t>
      </w:r>
    </w:p>
    <w:p>
      <w:r>
        <w:t>Denna tillsynsbegäran behandlar höga naturvärden i samrådsanmälan S 1381-2022 i Uppsala kommun som inkom 2022-03-10 och omfattar 36,9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59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6656321, E 640232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