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1224-2024 i Upp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