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samrådsanmälan S 3439-2025 i Uppsala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