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dokument behandlar höga naturvärden i avverkningsanmälan A 22534-2026 i Uppsala kommun som inkom 2026-05-13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6 naturvårdsarter hittats: knärot (VU, T, §8), vedtrappmossa (NT, T), björksplintborre (S), granbarkgnagare (S, T), vågbandad barkbock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6661886, E 635808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