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som inkom 2025-10-31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vedtrappmossa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6659851, E 633123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