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som inkom 2022-01-13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6646030, E 651432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