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som inkom 2024-01-22 och omfattar 18,8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6645685, E 628258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18 naturvårdsarter hittats: knärot (VU, T, §8), lunglav (NT, T), rutskinn (NT, T), rödbrun blekspik (NT, T), tallticka (NT, T), talltita (NT, §4), tretåig hackspett (NT, T, §4), ullticka (NT, T), vedskivlav (NT, T), brandticka (S), bronshjon (S, T), grönpyrola (S, T), rostfläck (S, T), trådticka (S, T), blåsippa (T, §9), spillkråka (T, §4), tjäder (T, §4)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blåsippa (T, §9),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rutskinn (NT, T), rödbrun blekspik (NT, T), tallticka (NT, T), tretåig hackspett (NT, T, §4), ullticka (NT, T), vedskivlav (NT, T), bronshjon (S, T), grönpyrola (S, T), rostfläck (S, T), trådticka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