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som inkom 2024-03-07 och omfattar 22,2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6662571, E 636681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gränsticka (VU, T), knärot (VU, T, §8), gransotdyna (NT), talltita (NT, §4), vedtrappmossa (NT, T), brandticka (S), bronshjon (S, T), granbarkgnagare (S, T),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