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som inkom 2025-02-27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6629164, E 645398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stare (VU, §4), enkelbeckasin (NT, §4), gråhakedopping (NT, §4), grönsångare (NT, §4), matt pricklav (NT), blodticka (S, T), svart trolldruva (S, T), blåsippa (T, §9), gröngöling (§4), kråka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enkelbeckasin (NT, §4), gråhakedopping (NT, §4), grönsångare (NT, §4), blåsippa (T, §9), gröngöling (§4), kråka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