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som inkom 2025-02-27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6648330, E 620615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17 naturvårdsarter hittats: garnlav (VU, T), knärot (VU, T, §8), dvärgbägarlav (NT, T), kattfotslav (NT, T), kolflarnlav (NT, T), talltita (NT, §4), ullticka (NT, T), vedskivlav (NT, T), vedtrappmossa (NT, T), flagellkvastmossa (S, T), grovticka (S, T), grönpyrola (S, T), rostfläck (S, T), järpe (T, §4),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