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dokument behandlar höga naturvärden i avverkningsanmälan A 39933-2023 i Uppsala kommun. Denna avverkningsanmälan inkom 2023-08-30 12:09:37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