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Denna avverkningsanmälan inkom 2026-05-12 13:55:04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6662852, E 634028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