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dokument behandlar höga naturvärden i avverkningsanmälan A 22883-2026 i Uppsala kommun som inkom 2026-05-18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6653886, E 649285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