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som inkom 2026-05-11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6648910, E 621295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