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som inkom 2023-06-15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6657187, E 691810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