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som inkom 2025-09-15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6650477, E 626056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