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Detta dokument behandlar höga naturvärden i avverkningsanmälan A 60954-2024 i Uppsala kommun som inkom 2024-12-19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6647144, E 655742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aspsplintbock (VU). Av dessa är 1 rödlistade. För rödlistade arter har rödlistekategorin angivits inom parentes.</w:t>
      </w:r>
    </w:p>
    <w:p>
      <w:r>
        <w:t>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