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9206-2024 i Uppsa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