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47-2025 i Uppsala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