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knärot (VU, §8), rostorangelav (VU), rynkskinn (VU), violgubbe (VU), garnlav (NT), ullticka (NT), vedtrappmossa (NT), barkticka (S), björksplintborre (S), granbarkgnagare (S), grov fjädermossa (S), platt fjädermossa (S), tallfingersvamp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