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ostticka (VU), granticka (NT), större flatbagge (NT), tallticka (NT), tretåig hackspett (NT, §4), vedtrappmossa (NT), bronshjon (S), jättesvampmal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