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klagomål behandlar höga naturvärden i avverkningsanmälan A 13093-2024 i Uppsala kommun som inkom 2024-04-03 och omfattar 1,1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6646905, E 650214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