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3026-2025 i Upp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