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5-2026 i Upp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