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dokument behandlar höga naturvärden i avverkningsanmälan A 58547-2025 i Uppsala kommun. Denna avverkningsanmälan inkom 2025-11-24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