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klagomål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6667784, E 638596 i SWEREF 99 TM.</w:t>
      </w:r>
    </w:p>
    <w:p>
      <w:r>
        <w:t>I avverkningsanmälan finns fynd av 11 naturvårdsarter, varav 3 är rödlistade, 2 är fridlysta, 7 är typiska (T) och 5 är signalarter (S): ulltickeporing (VU), ullticka (NT, T), vedtrappmossa (NT, T), björksplintborre (S), brandticka (S), bronshjon (S, T), thomsons trägnagare (S), vanlig flatbagge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