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4 meter från avverkningsanmälan A 42583-2025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