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15 meter från avverkningsanmälan A 9069-2026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