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dofttaggsvamp (NT), garnlav (NT), kandelabersvamp (NT), spillkråka (NT, §4), tallticka (NT), talltita (NT, §4), ullticka (NT), vedtrappmossa (NT), bårdlav (S), dropptaggsvamp (S), flagellkvastmossa (S), grönpyrola (S), korallblylav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