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grönhjon (NT), ullticka (NT), bronshjon (S), fällmossa (S), granbarkgnagare (S), guldlockmossa (S),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